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EE" w:rsidRDefault="00E50935" w:rsidP="007F7DEE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F7DE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Работа с детьми группы риска как профилактика </w:t>
      </w:r>
    </w:p>
    <w:p w:rsidR="00E50935" w:rsidRPr="007F7DEE" w:rsidRDefault="00E50935" w:rsidP="007F7DEE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7F7DEE">
        <w:rPr>
          <w:rFonts w:ascii="Times New Roman" w:hAnsi="Times New Roman" w:cs="Times New Roman"/>
          <w:b/>
          <w:color w:val="333333"/>
          <w:sz w:val="24"/>
          <w:szCs w:val="24"/>
        </w:rPr>
        <w:t>девиантного</w:t>
      </w:r>
      <w:proofErr w:type="spellEnd"/>
      <w:r w:rsidRPr="007F7DE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spellStart"/>
      <w:r w:rsidRPr="007F7DEE">
        <w:rPr>
          <w:rFonts w:ascii="Times New Roman" w:hAnsi="Times New Roman" w:cs="Times New Roman"/>
          <w:b/>
          <w:color w:val="333333"/>
          <w:sz w:val="24"/>
          <w:szCs w:val="24"/>
        </w:rPr>
        <w:t>аддиктивного</w:t>
      </w:r>
      <w:proofErr w:type="spellEnd"/>
      <w:r w:rsidRPr="007F7DE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суицидального поведения.</w:t>
      </w:r>
    </w:p>
    <w:p w:rsidR="007F7DEE" w:rsidRPr="007F7DEE" w:rsidRDefault="007F7DEE" w:rsidP="007F7DE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F7DEE" w:rsidRPr="007F7DEE" w:rsidRDefault="007F7DEE" w:rsidP="007F7DE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50935" w:rsidRPr="007F7DEE" w:rsidRDefault="00E50935" w:rsidP="007F7DE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F7DEE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631417">
        <w:rPr>
          <w:rFonts w:ascii="Times New Roman" w:hAnsi="Times New Roman" w:cs="Times New Roman"/>
          <w:color w:val="333333"/>
          <w:sz w:val="24"/>
          <w:szCs w:val="24"/>
        </w:rPr>
        <w:t xml:space="preserve">Профилактика </w:t>
      </w:r>
      <w:r w:rsidRPr="007F7DEE">
        <w:rPr>
          <w:rFonts w:ascii="Times New Roman" w:hAnsi="Times New Roman" w:cs="Times New Roman"/>
          <w:color w:val="333333"/>
          <w:sz w:val="24"/>
          <w:szCs w:val="24"/>
        </w:rPr>
        <w:t xml:space="preserve">предполагает работу со всеми участниками образовательного процесса (дети, учителя, родители) и охватывает весь возрастной контингент учащихся. </w:t>
      </w:r>
    </w:p>
    <w:p w:rsidR="00631417" w:rsidRPr="007F7DEE" w:rsidRDefault="00EE6FCF" w:rsidP="0063141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F7DEE">
        <w:rPr>
          <w:rFonts w:ascii="Times New Roman" w:hAnsi="Times New Roman" w:cs="Times New Roman"/>
          <w:bCs/>
          <w:sz w:val="24"/>
          <w:szCs w:val="24"/>
        </w:rPr>
        <w:t>Стратегия такой работы предусматривает активные мероприятия, направленные на формирование личностных ресурсов, которые обеспечивают у детей и подростков формирование социально-нормативных установок с доминированием ценностей здорового образа жизни.</w:t>
      </w:r>
      <w:r w:rsidR="00631417" w:rsidRPr="0063141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31417" w:rsidRPr="007F7DEE">
        <w:rPr>
          <w:rFonts w:ascii="Times New Roman" w:hAnsi="Times New Roman" w:cs="Times New Roman"/>
          <w:color w:val="333333"/>
          <w:sz w:val="24"/>
          <w:szCs w:val="24"/>
        </w:rPr>
        <w:t xml:space="preserve">Своевременная социально-психологическая поддержка, доброе участие, оказанное подросткам в трудной жизненной ситуации, помогли бы избежать трагедии. </w:t>
      </w:r>
    </w:p>
    <w:p w:rsidR="00EE6FCF" w:rsidRPr="007F7DEE" w:rsidRDefault="00EE6FCF" w:rsidP="007F7DE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B0E81" w:rsidRPr="007F7DEE" w:rsidRDefault="00EE6FCF" w:rsidP="007F7DEE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7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Предлагаемая вашему вниманию методическая разработка решает следующие задачи:</w:t>
      </w:r>
    </w:p>
    <w:p w:rsidR="00BB0E81" w:rsidRPr="007F7DEE" w:rsidRDefault="00BB0E81" w:rsidP="007F7D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7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Формировать у подростков нравственные ценности здоровья, здорового образа жизни.</w:t>
      </w:r>
    </w:p>
    <w:p w:rsidR="00BB0E81" w:rsidRPr="007F7DEE" w:rsidRDefault="00BB0E81" w:rsidP="007F7D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7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Ликвидировать безграмотность подростков и родителей в вопросах сохранения здоровья.</w:t>
      </w:r>
    </w:p>
    <w:p w:rsidR="00BB0E81" w:rsidRPr="007F7DEE" w:rsidRDefault="00BB0E81" w:rsidP="007F7D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7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Пропагандировать среди подростков и родителей нравственные устои семьи, общества.</w:t>
      </w:r>
    </w:p>
    <w:p w:rsidR="00BB0E81" w:rsidRPr="007F7DEE" w:rsidRDefault="00BB0E81" w:rsidP="007F7DE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7D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Инициировать у подростков поиск возможностей адекватной реакции на асоциальные явления в семье, обществе</w:t>
      </w:r>
    </w:p>
    <w:p w:rsidR="00EE6FCF" w:rsidRPr="007F7DEE" w:rsidRDefault="00EE6FCF" w:rsidP="007F7D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Работа предусматривает два этапа: исследовательско - диагностический и практический. </w:t>
      </w:r>
    </w:p>
    <w:p w:rsidR="002241AC" w:rsidRPr="007F7DEE" w:rsidRDefault="00BB0E81" w:rsidP="007F7DEE">
      <w:pPr>
        <w:spacing w:after="0" w:line="240" w:lineRule="auto"/>
        <w:ind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hAnsi="Times New Roman" w:cs="Times New Roman"/>
          <w:color w:val="000000"/>
          <w:sz w:val="24"/>
          <w:szCs w:val="24"/>
        </w:rPr>
        <w:t>Объект исследования</w:t>
      </w:r>
      <w:r w:rsidR="00EE6FCF" w:rsidRPr="007F7DEE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составляют </w:t>
      </w:r>
      <w:r w:rsidRPr="007F7DE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E6FCF" w:rsidRPr="007F7DEE">
        <w:rPr>
          <w:rFonts w:ascii="Times New Roman" w:hAnsi="Times New Roman" w:cs="Times New Roman"/>
          <w:color w:val="000000"/>
          <w:sz w:val="24"/>
          <w:szCs w:val="24"/>
        </w:rPr>
        <w:t>все учащиеся школы</w:t>
      </w:r>
      <w:r w:rsidRPr="007F7D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F7D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Цель исследования – </w:t>
      </w:r>
      <w:r w:rsidR="00EE6FCF" w:rsidRPr="007F7DEE">
        <w:rPr>
          <w:rFonts w:ascii="Times New Roman" w:hAnsi="Times New Roman" w:cs="Times New Roman"/>
          <w:color w:val="000000"/>
          <w:sz w:val="24"/>
          <w:szCs w:val="24"/>
        </w:rPr>
        <w:t>выявление детей группы риска</w:t>
      </w:r>
      <w:r w:rsidRPr="007F7D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F7DE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2CB2" w:rsidRPr="007F7DEE">
        <w:rPr>
          <w:rFonts w:ascii="Times New Roman" w:hAnsi="Times New Roman" w:cs="Times New Roman"/>
          <w:color w:val="000000"/>
          <w:sz w:val="24"/>
          <w:szCs w:val="24"/>
        </w:rPr>
        <w:t xml:space="preserve">Для выявления детей группы риска на первом этапе работы применялась методика опроса и сбора данных о детях и их семьях, с дальнейшим анализом. </w:t>
      </w:r>
      <w:r w:rsidR="006940EC" w:rsidRPr="007F7DEE">
        <w:rPr>
          <w:rFonts w:ascii="Times New Roman" w:hAnsi="Times New Roman" w:cs="Times New Roman"/>
          <w:color w:val="000000"/>
          <w:sz w:val="24"/>
          <w:szCs w:val="24"/>
        </w:rPr>
        <w:t>Для этого была создана аналитическая таблица, заполняемая классными руководителями.</w:t>
      </w:r>
    </w:p>
    <w:p w:rsidR="003240FF" w:rsidRDefault="003240FF" w:rsidP="007F7DEE">
      <w:pPr>
        <w:spacing w:after="0" w:line="240" w:lineRule="auto"/>
        <w:ind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0B71" w:rsidRPr="007F7DEE" w:rsidRDefault="00190B71" w:rsidP="007F7DEE">
      <w:pPr>
        <w:spacing w:after="0" w:line="240" w:lineRule="auto"/>
        <w:ind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hAnsi="Times New Roman" w:cs="Times New Roman"/>
          <w:color w:val="000000"/>
          <w:sz w:val="24"/>
          <w:szCs w:val="24"/>
        </w:rPr>
        <w:t>Аналитическая таблица «Группа риска», часть 1</w:t>
      </w:r>
    </w:p>
    <w:tbl>
      <w:tblPr>
        <w:tblW w:w="1050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418"/>
        <w:gridCol w:w="1276"/>
        <w:gridCol w:w="708"/>
        <w:gridCol w:w="709"/>
        <w:gridCol w:w="709"/>
        <w:gridCol w:w="992"/>
        <w:gridCol w:w="709"/>
        <w:gridCol w:w="709"/>
        <w:gridCol w:w="567"/>
        <w:gridCol w:w="567"/>
        <w:gridCol w:w="992"/>
        <w:gridCol w:w="567"/>
      </w:tblGrid>
      <w:tr w:rsidR="00EF04BF" w:rsidRPr="007F7DEE" w:rsidTr="007F7DEE">
        <w:trPr>
          <w:cantSplit/>
          <w:trHeight w:val="37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0EC" w:rsidRPr="007F7DEE" w:rsidRDefault="006940EC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0EC" w:rsidRPr="007F7DEE" w:rsidRDefault="006940EC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0EC" w:rsidRPr="007F7DEE" w:rsidRDefault="006940EC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 учащегося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0EC" w:rsidRPr="007F7DEE" w:rsidRDefault="006940EC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Многодетная семья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0EC" w:rsidRPr="007F7DEE" w:rsidRDefault="006940EC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Малообеспеченная семья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0EC" w:rsidRPr="007F7DEE" w:rsidRDefault="00EF04BF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Неполная семья </w:t>
            </w:r>
            <w:r w:rsidR="006940EC"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в разводе)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0EC" w:rsidRPr="007F7DEE" w:rsidRDefault="006940EC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Асоциальная семья (пьющие родители, не занимающиеся воспитанием детей ит.п.)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0EC" w:rsidRPr="007F7DEE" w:rsidRDefault="006940EC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Опекаемые дети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0EC" w:rsidRPr="007F7DEE" w:rsidRDefault="00EF04BF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семье произошла потеря одного</w:t>
            </w:r>
            <w:r w:rsidR="006940EC"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членов семьи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0EC" w:rsidRPr="007F7DEE" w:rsidRDefault="006940EC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Частые прогулы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0EC" w:rsidRPr="007F7DEE" w:rsidRDefault="00EF04BF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Резкое </w:t>
            </w:r>
            <w:r w:rsidR="006940EC"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снижение успеваемости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0EC" w:rsidRPr="007F7DEE" w:rsidRDefault="006940EC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Резкое ухудшение поведения, частые нарушения дисциплины и правил школы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0EC" w:rsidRPr="007F7DEE" w:rsidRDefault="006940EC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Инвалиды</w:t>
            </w:r>
          </w:p>
        </w:tc>
      </w:tr>
      <w:tr w:rsidR="00EF04BF" w:rsidRPr="007F7DEE" w:rsidTr="00631417">
        <w:trPr>
          <w:trHeight w:val="36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EC" w:rsidRPr="007F7DEE" w:rsidRDefault="006940EC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EC" w:rsidRPr="007F7DEE" w:rsidRDefault="006940EC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EC" w:rsidRPr="007F7DEE" w:rsidRDefault="006940EC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EC" w:rsidRPr="007F7DEE" w:rsidRDefault="006940EC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EC" w:rsidRPr="007F7DEE" w:rsidRDefault="006940EC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EC" w:rsidRPr="007F7DEE" w:rsidRDefault="006940EC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EC" w:rsidRPr="007F7DEE" w:rsidRDefault="006940EC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EC" w:rsidRPr="007F7DEE" w:rsidRDefault="006940EC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EC" w:rsidRPr="007F7DEE" w:rsidRDefault="006940EC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EC" w:rsidRPr="007F7DEE" w:rsidRDefault="006940EC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EC" w:rsidRPr="007F7DEE" w:rsidRDefault="006940EC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EC" w:rsidRPr="007F7DEE" w:rsidRDefault="006940EC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0EC" w:rsidRPr="007F7DEE" w:rsidRDefault="006940EC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940EC" w:rsidRPr="007F7DEE" w:rsidRDefault="006940EC" w:rsidP="007F7DEE">
      <w:pPr>
        <w:spacing w:after="0" w:line="240" w:lineRule="auto"/>
        <w:ind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0B71" w:rsidRPr="007F7DEE" w:rsidRDefault="00190B71" w:rsidP="007F7DEE">
      <w:pPr>
        <w:spacing w:after="0" w:line="240" w:lineRule="auto"/>
        <w:ind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hAnsi="Times New Roman" w:cs="Times New Roman"/>
          <w:color w:val="000000"/>
          <w:sz w:val="24"/>
          <w:szCs w:val="24"/>
        </w:rPr>
        <w:t>Часть 1 таблицы заполняют классные руководители, дальнейшую работу с таблицей осуществляет социально-психологическая служба школы. Выявляются дети группы риска по показателям, ук</w:t>
      </w:r>
      <w:r w:rsidR="00C816CE" w:rsidRPr="007F7DEE">
        <w:rPr>
          <w:rFonts w:ascii="Times New Roman" w:hAnsi="Times New Roman" w:cs="Times New Roman"/>
          <w:color w:val="000000"/>
          <w:sz w:val="24"/>
          <w:szCs w:val="24"/>
        </w:rPr>
        <w:t>азанным в первой части таблицы:</w:t>
      </w:r>
    </w:p>
    <w:p w:rsidR="00443AAB" w:rsidRPr="007F7DEE" w:rsidRDefault="00C816CE" w:rsidP="007F7DE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многодетных семей;</w:t>
      </w:r>
    </w:p>
    <w:p w:rsidR="00443AAB" w:rsidRPr="007F7DEE" w:rsidRDefault="00C816CE" w:rsidP="007F7DE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малообеспеченных семей;</w:t>
      </w:r>
    </w:p>
    <w:p w:rsidR="00443AAB" w:rsidRPr="007F7DEE" w:rsidRDefault="00C816CE" w:rsidP="007F7DE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неполных семей;</w:t>
      </w:r>
    </w:p>
    <w:p w:rsidR="00443AAB" w:rsidRPr="007F7DEE" w:rsidRDefault="00C816CE" w:rsidP="007F7DE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асоциальных семей;</w:t>
      </w:r>
    </w:p>
    <w:p w:rsidR="00443AAB" w:rsidRPr="007F7DEE" w:rsidRDefault="00C816CE" w:rsidP="007F7DE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hAnsi="Times New Roman" w:cs="Times New Roman"/>
          <w:color w:val="000000"/>
          <w:sz w:val="24"/>
          <w:szCs w:val="24"/>
        </w:rPr>
        <w:t>опекаемые дети;</w:t>
      </w:r>
    </w:p>
    <w:p w:rsidR="00443AAB" w:rsidRPr="007F7DEE" w:rsidRDefault="00C816CE" w:rsidP="007F7DE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из семей, где произошла потеря одного из членов семьи (не только </w:t>
      </w:r>
      <w:proofErr w:type="gramStart"/>
      <w:r w:rsidRPr="007F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  <w:proofErr w:type="gramEnd"/>
      <w:r w:rsidRPr="007F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 другие родственники, значимые для ребёнка);</w:t>
      </w:r>
    </w:p>
    <w:p w:rsidR="00443AAB" w:rsidRPr="007F7DEE" w:rsidRDefault="00C816CE" w:rsidP="007F7DE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hAnsi="Times New Roman" w:cs="Times New Roman"/>
          <w:color w:val="000000"/>
          <w:sz w:val="24"/>
          <w:szCs w:val="24"/>
        </w:rPr>
        <w:t>учащиеся, часто пропускающие з</w:t>
      </w:r>
      <w:r w:rsidR="00443AAB" w:rsidRPr="007F7DEE">
        <w:rPr>
          <w:rFonts w:ascii="Times New Roman" w:hAnsi="Times New Roman" w:cs="Times New Roman"/>
          <w:color w:val="000000"/>
          <w:sz w:val="24"/>
          <w:szCs w:val="24"/>
        </w:rPr>
        <w:t>анятия без уважительной причины, о</w:t>
      </w:r>
      <w:r w:rsidRPr="007F7DEE">
        <w:rPr>
          <w:rFonts w:ascii="Times New Roman" w:hAnsi="Times New Roman" w:cs="Times New Roman"/>
          <w:color w:val="000000"/>
          <w:sz w:val="24"/>
          <w:szCs w:val="24"/>
        </w:rPr>
        <w:t>собое внимание вызывают дети, у которых этот показатель резко возрос;</w:t>
      </w:r>
    </w:p>
    <w:p w:rsidR="00443AAB" w:rsidRPr="007F7DEE" w:rsidRDefault="00C816CE" w:rsidP="007F7DE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резко снизившие успеваемость;</w:t>
      </w:r>
    </w:p>
    <w:p w:rsidR="00443AAB" w:rsidRPr="007F7DEE" w:rsidRDefault="00C816CE" w:rsidP="007F7DE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 резко ухудшившимся  поведением;</w:t>
      </w:r>
    </w:p>
    <w:p w:rsidR="00C816CE" w:rsidRPr="007F7DEE" w:rsidRDefault="00C816CE" w:rsidP="007F7DE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инвалиды.</w:t>
      </w:r>
    </w:p>
    <w:p w:rsidR="00443AAB" w:rsidRPr="007F7DEE" w:rsidRDefault="00443AAB" w:rsidP="007F7DE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собранных данных проводится консультации специалистов социально-психологической службы с классными руководителями. Учащиеся, отмеченные более чем тремя критериями (по данным первой части таблицы), особенно с одновременным выявлением снижения успеваемости, нарушения дисциплины или изменения поведения, на ранее им не свойственное, заносятся в группу риска. </w:t>
      </w:r>
    </w:p>
    <w:p w:rsidR="004918BF" w:rsidRDefault="004918BF" w:rsidP="007F7DEE">
      <w:pPr>
        <w:spacing w:after="0" w:line="240" w:lineRule="auto"/>
        <w:ind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0B71" w:rsidRPr="007F7DEE" w:rsidRDefault="00190B71" w:rsidP="007F7DEE">
      <w:pPr>
        <w:spacing w:after="0" w:line="240" w:lineRule="auto"/>
        <w:ind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hAnsi="Times New Roman" w:cs="Times New Roman"/>
          <w:color w:val="000000"/>
          <w:sz w:val="24"/>
          <w:szCs w:val="24"/>
        </w:rPr>
        <w:t>Часть</w:t>
      </w:r>
      <w:r w:rsidR="004918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7DEE">
        <w:rPr>
          <w:rFonts w:ascii="Times New Roman" w:hAnsi="Times New Roman" w:cs="Times New Roman"/>
          <w:color w:val="000000"/>
          <w:sz w:val="24"/>
          <w:szCs w:val="24"/>
        </w:rPr>
        <w:t>2 таблицы является аналитической частью, которая подводит итоги, указывая учащихся группы риска, с которыми продолжают работу конкретные специалисты социально-психологической службы, классные руководители, завучи и независимые специалисты районных служб.</w:t>
      </w:r>
      <w:r w:rsidR="00443AAB" w:rsidRPr="007F7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40FF" w:rsidRDefault="003240FF" w:rsidP="007F7D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299D" w:rsidRPr="007F7DEE" w:rsidRDefault="00A8299D" w:rsidP="007F7DEE">
      <w:pPr>
        <w:spacing w:after="0" w:line="240" w:lineRule="auto"/>
        <w:ind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hAnsi="Times New Roman" w:cs="Times New Roman"/>
          <w:color w:val="000000"/>
          <w:sz w:val="24"/>
          <w:szCs w:val="24"/>
        </w:rPr>
        <w:t>Аналитическая таблица «Группа риска», часть 2</w:t>
      </w:r>
    </w:p>
    <w:tbl>
      <w:tblPr>
        <w:tblW w:w="1007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61"/>
        <w:gridCol w:w="1761"/>
        <w:gridCol w:w="1276"/>
        <w:gridCol w:w="992"/>
        <w:gridCol w:w="851"/>
        <w:gridCol w:w="850"/>
        <w:gridCol w:w="851"/>
        <w:gridCol w:w="992"/>
        <w:gridCol w:w="992"/>
        <w:gridCol w:w="851"/>
      </w:tblGrid>
      <w:tr w:rsidR="00FE0503" w:rsidRPr="007F7DEE" w:rsidTr="00FE0503">
        <w:trPr>
          <w:cantSplit/>
          <w:trHeight w:val="273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90B71" w:rsidRPr="007F7DEE" w:rsidRDefault="00190B71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90B71" w:rsidRPr="007F7DEE" w:rsidRDefault="00190B71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90B71" w:rsidRPr="007F7DEE" w:rsidRDefault="00190B71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 учащегося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90B71" w:rsidRPr="007F7DEE" w:rsidRDefault="00A8299D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Контроль, наблюдение классного </w:t>
            </w:r>
            <w:r w:rsidR="00190B71"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90B71" w:rsidRPr="007F7DEE" w:rsidRDefault="00190B71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Контроль,</w:t>
            </w: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консультации</w:t>
            </w: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соц. педагога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90B71" w:rsidRPr="007F7DEE" w:rsidRDefault="00190B71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Консультации, наблюдение психолога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90B71" w:rsidRPr="007F7DEE" w:rsidRDefault="00190B71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Контроль, консультации </w:t>
            </w:r>
            <w:proofErr w:type="spellStart"/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ЗАВУЧа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90B71" w:rsidRPr="007F7DEE" w:rsidRDefault="00190B71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 районного социально-</w:t>
            </w:r>
            <w:proofErr w:type="spellStart"/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психологичиского</w:t>
            </w:r>
            <w:proofErr w:type="spellEnd"/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90B71" w:rsidRPr="007F7DEE" w:rsidRDefault="00190B71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отдел опеки и попечительства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90B71" w:rsidRPr="007F7DEE" w:rsidRDefault="00190B71" w:rsidP="007F7D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социальной поддержки</w:t>
            </w:r>
          </w:p>
        </w:tc>
      </w:tr>
      <w:tr w:rsidR="00FE0503" w:rsidRPr="007F7DEE" w:rsidTr="00FE0503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B71" w:rsidRPr="00631417" w:rsidRDefault="00190B71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bookmarkStart w:id="0" w:name="_GoBack" w:colFirst="0" w:colLast="9"/>
            <w:r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B71" w:rsidRPr="00631417" w:rsidRDefault="00190B71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Петрова М.Н.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B71" w:rsidRPr="00631417" w:rsidRDefault="00190B71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Иванов 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B71" w:rsidRPr="00631417" w:rsidRDefault="00190B71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="00FE0503"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B71" w:rsidRPr="00631417" w:rsidRDefault="00190B71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="00FE0503"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B71" w:rsidRPr="00631417" w:rsidRDefault="00190B71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="00FE0503"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B71" w:rsidRPr="00631417" w:rsidRDefault="00190B71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="00FE0503"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B71" w:rsidRPr="00631417" w:rsidRDefault="00190B71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B71" w:rsidRPr="00631417" w:rsidRDefault="00190B71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B71" w:rsidRPr="00631417" w:rsidRDefault="00190B71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="00FE0503" w:rsidRPr="006314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</w:tr>
      <w:bookmarkEnd w:id="0"/>
    </w:tbl>
    <w:p w:rsidR="00190B71" w:rsidRPr="007F7DEE" w:rsidRDefault="00190B71" w:rsidP="007F7D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0503" w:rsidRPr="007F7DEE" w:rsidRDefault="00FE0503" w:rsidP="007F7D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hAnsi="Times New Roman" w:cs="Times New Roman"/>
          <w:color w:val="000000"/>
          <w:sz w:val="24"/>
          <w:szCs w:val="24"/>
        </w:rPr>
        <w:t>Диагностический этап проводится два раза в год, в нача</w:t>
      </w:r>
      <w:r w:rsidR="00443AAB" w:rsidRPr="007F7DEE">
        <w:rPr>
          <w:rFonts w:ascii="Times New Roman" w:hAnsi="Times New Roman" w:cs="Times New Roman"/>
          <w:color w:val="000000"/>
          <w:sz w:val="24"/>
          <w:szCs w:val="24"/>
        </w:rPr>
        <w:t xml:space="preserve">ле и в середине учебного года. Практический этап проводится в течение всего учебного года в виде постоянного наблюдения и непрерывной работы с учащимся и его семьёй. Мероприятия и результаты практического этапа работы учитываются в части 3 таблицы. </w:t>
      </w:r>
      <w:r w:rsidRPr="007F7DEE">
        <w:rPr>
          <w:rFonts w:ascii="Times New Roman" w:hAnsi="Times New Roman" w:cs="Times New Roman"/>
          <w:color w:val="000000"/>
          <w:sz w:val="24"/>
          <w:szCs w:val="24"/>
        </w:rPr>
        <w:t>В конце года подводятся итоги работы с учащимися и их семьями и планируется работа на последующий период.</w:t>
      </w:r>
    </w:p>
    <w:p w:rsidR="007F7DEE" w:rsidRDefault="007F7DEE" w:rsidP="007F7DEE">
      <w:pPr>
        <w:spacing w:after="0" w:line="240" w:lineRule="auto"/>
        <w:ind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18BF" w:rsidRDefault="004918BF" w:rsidP="006314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18BF" w:rsidRDefault="004918BF" w:rsidP="007F7DEE">
      <w:pPr>
        <w:spacing w:after="0" w:line="240" w:lineRule="auto"/>
        <w:ind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299D" w:rsidRPr="007F7DEE" w:rsidRDefault="00A8299D" w:rsidP="007F7DEE">
      <w:pPr>
        <w:spacing w:after="0" w:line="240" w:lineRule="auto"/>
        <w:ind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EE">
        <w:rPr>
          <w:rFonts w:ascii="Times New Roman" w:hAnsi="Times New Roman" w:cs="Times New Roman"/>
          <w:color w:val="000000"/>
          <w:sz w:val="24"/>
          <w:szCs w:val="24"/>
        </w:rPr>
        <w:t>Аналитическая таблица «Группа риска», часть 3</w:t>
      </w:r>
    </w:p>
    <w:tbl>
      <w:tblPr>
        <w:tblW w:w="1007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61"/>
        <w:gridCol w:w="1761"/>
        <w:gridCol w:w="1276"/>
        <w:gridCol w:w="992"/>
        <w:gridCol w:w="1418"/>
        <w:gridCol w:w="708"/>
        <w:gridCol w:w="1276"/>
        <w:gridCol w:w="1985"/>
      </w:tblGrid>
      <w:tr w:rsidR="00A8299D" w:rsidRPr="007F7DEE" w:rsidTr="007F7DEE">
        <w:trPr>
          <w:cantSplit/>
          <w:trHeight w:val="273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8299D" w:rsidRPr="0017549D" w:rsidRDefault="00A8299D" w:rsidP="001754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8299D" w:rsidRPr="0017549D" w:rsidRDefault="00A8299D" w:rsidP="001754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8299D" w:rsidRPr="0017549D" w:rsidRDefault="00A8299D" w:rsidP="001754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 учащегося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8299D" w:rsidRPr="0017549D" w:rsidRDefault="00A8299D" w:rsidP="001754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8299D" w:rsidRPr="0017549D" w:rsidRDefault="00A8299D" w:rsidP="001754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A8299D" w:rsidRPr="0017549D" w:rsidRDefault="00A8299D" w:rsidP="001754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 проводилось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A8299D" w:rsidRPr="0017549D" w:rsidRDefault="00A8299D" w:rsidP="001754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A8299D" w:rsidRPr="0017549D" w:rsidRDefault="00A8299D" w:rsidP="001754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Дальнейшие действия</w:t>
            </w:r>
          </w:p>
        </w:tc>
      </w:tr>
      <w:tr w:rsidR="00A8299D" w:rsidRPr="007F7DEE" w:rsidTr="007F7DEE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8299D" w:rsidRPr="007F7DEE" w:rsidTr="00631417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299D" w:rsidRPr="007F7DEE" w:rsidTr="007F7DEE">
        <w:trPr>
          <w:trHeight w:val="28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299D" w:rsidRPr="007F7DEE" w:rsidTr="007F7DEE">
        <w:trPr>
          <w:trHeight w:val="28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9D" w:rsidRPr="0017549D" w:rsidRDefault="00A8299D" w:rsidP="007F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8299D" w:rsidRPr="007F7DEE" w:rsidRDefault="00A8299D" w:rsidP="007F7D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0E81" w:rsidRPr="0017549D" w:rsidRDefault="00A8299D" w:rsidP="007F7DEE">
      <w:pPr>
        <w:pStyle w:val="a3"/>
        <w:spacing w:before="0" w:beforeAutospacing="0" w:after="0" w:afterAutospacing="0"/>
        <w:ind w:left="60" w:right="60"/>
        <w:jc w:val="both"/>
      </w:pPr>
      <w:r w:rsidRPr="007F7DEE">
        <w:t>В резул</w:t>
      </w:r>
      <w:r w:rsidR="003133FD" w:rsidRPr="007F7DEE">
        <w:t>ьтате работы по данной методике</w:t>
      </w:r>
      <w:r w:rsidRPr="007F7DEE">
        <w:t xml:space="preserve"> </w:t>
      </w:r>
      <w:r w:rsidR="003133FD" w:rsidRPr="007F7DEE">
        <w:t xml:space="preserve">активизируется и практически применяется </w:t>
      </w:r>
      <w:r w:rsidR="0017549D">
        <w:t>социально-</w:t>
      </w:r>
      <w:r w:rsidR="00BB0E81" w:rsidRPr="007F7DEE">
        <w:t xml:space="preserve">педагогическая составляющая, связанная с воспитанием и </w:t>
      </w:r>
      <w:r w:rsidR="003133FD" w:rsidRPr="007F7DEE">
        <w:t>образованием ребенка и</w:t>
      </w:r>
      <w:r w:rsidR="00BB0E81" w:rsidRPr="007F7DEE">
        <w:t xml:space="preserve"> содействием в его ра</w:t>
      </w:r>
      <w:r w:rsidR="0017549D">
        <w:t>звитии и успешной социализации и является эффективным способом профилактики</w:t>
      </w:r>
      <w:r w:rsidR="0017549D" w:rsidRPr="0017549D">
        <w:rPr>
          <w:b/>
          <w:color w:val="333333"/>
        </w:rPr>
        <w:t xml:space="preserve"> </w:t>
      </w:r>
      <w:proofErr w:type="spellStart"/>
      <w:r w:rsidR="0017549D" w:rsidRPr="0017549D">
        <w:rPr>
          <w:color w:val="333333"/>
        </w:rPr>
        <w:t>девиантного</w:t>
      </w:r>
      <w:proofErr w:type="spellEnd"/>
      <w:r w:rsidR="0017549D" w:rsidRPr="0017549D">
        <w:rPr>
          <w:color w:val="333333"/>
        </w:rPr>
        <w:t xml:space="preserve">, </w:t>
      </w:r>
      <w:proofErr w:type="spellStart"/>
      <w:r w:rsidR="0017549D" w:rsidRPr="0017549D">
        <w:rPr>
          <w:color w:val="333333"/>
        </w:rPr>
        <w:t>аддиктивного</w:t>
      </w:r>
      <w:proofErr w:type="spellEnd"/>
      <w:r w:rsidR="0017549D" w:rsidRPr="0017549D">
        <w:rPr>
          <w:color w:val="333333"/>
        </w:rPr>
        <w:t xml:space="preserve"> и суицидального поведения</w:t>
      </w:r>
      <w:r w:rsidR="0017549D">
        <w:rPr>
          <w:color w:val="333333"/>
        </w:rPr>
        <w:t xml:space="preserve"> детей и подростков в общеобразовательном учреждении. </w:t>
      </w:r>
    </w:p>
    <w:sectPr w:rsidR="00BB0E81" w:rsidRPr="0017549D" w:rsidSect="007F7DE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C79D1"/>
    <w:multiLevelType w:val="hybridMultilevel"/>
    <w:tmpl w:val="3CF88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16691"/>
    <w:multiLevelType w:val="hybridMultilevel"/>
    <w:tmpl w:val="B232C8F0"/>
    <w:lvl w:ilvl="0" w:tplc="2950632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E81"/>
    <w:rsid w:val="000D2477"/>
    <w:rsid w:val="0017549D"/>
    <w:rsid w:val="00190B71"/>
    <w:rsid w:val="001F1D94"/>
    <w:rsid w:val="002241AC"/>
    <w:rsid w:val="002B14AD"/>
    <w:rsid w:val="003133FD"/>
    <w:rsid w:val="003240FF"/>
    <w:rsid w:val="00443AAB"/>
    <w:rsid w:val="004918BF"/>
    <w:rsid w:val="00631417"/>
    <w:rsid w:val="00665539"/>
    <w:rsid w:val="006940EC"/>
    <w:rsid w:val="007F7DEE"/>
    <w:rsid w:val="00955CCC"/>
    <w:rsid w:val="00A8299D"/>
    <w:rsid w:val="00AB2CB2"/>
    <w:rsid w:val="00B34417"/>
    <w:rsid w:val="00BB0E81"/>
    <w:rsid w:val="00C816CE"/>
    <w:rsid w:val="00E50935"/>
    <w:rsid w:val="00EE6FCF"/>
    <w:rsid w:val="00EF04BF"/>
    <w:rsid w:val="00FC3C24"/>
    <w:rsid w:val="00FE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97352-7CB3-419E-A7FF-6C58091C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or31">
    <w:name w:val="b_cor31"/>
    <w:basedOn w:val="a"/>
    <w:rsid w:val="00BB0E81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color w:val="9C1A0D"/>
      <w:sz w:val="17"/>
      <w:szCs w:val="17"/>
      <w:lang w:eastAsia="ru-RU"/>
    </w:rPr>
  </w:style>
  <w:style w:type="paragraph" w:styleId="a3">
    <w:name w:val="Normal (Web)"/>
    <w:basedOn w:val="a"/>
    <w:uiPriority w:val="99"/>
    <w:semiHidden/>
    <w:unhideWhenUsed/>
    <w:rsid w:val="00BB0E81"/>
    <w:pPr>
      <w:spacing w:before="100" w:beforeAutospacing="1" w:after="100" w:afterAutospacing="1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E5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509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289">
          <w:marLeft w:val="0"/>
          <w:marRight w:val="0"/>
          <w:marTop w:val="180"/>
          <w:marBottom w:val="0"/>
          <w:divBdr>
            <w:top w:val="single" w:sz="4" w:space="0" w:color="888888"/>
            <w:left w:val="single" w:sz="4" w:space="0" w:color="888888"/>
            <w:bottom w:val="single" w:sz="4" w:space="0" w:color="888888"/>
            <w:right w:val="single" w:sz="4" w:space="0" w:color="888888"/>
          </w:divBdr>
          <w:divsChild>
            <w:div w:id="2082673865">
              <w:marLeft w:val="0"/>
              <w:marRight w:val="0"/>
              <w:marTop w:val="4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0150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8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4305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Азазаза</cp:lastModifiedBy>
  <cp:revision>3</cp:revision>
  <dcterms:created xsi:type="dcterms:W3CDTF">2015-12-15T22:10:00Z</dcterms:created>
  <dcterms:modified xsi:type="dcterms:W3CDTF">2018-02-28T13:52:00Z</dcterms:modified>
</cp:coreProperties>
</file>