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83" w:rsidRPr="00883883" w:rsidRDefault="00883883" w:rsidP="00883883">
      <w:pPr>
        <w:jc w:val="center"/>
        <w:rPr>
          <w:sz w:val="22"/>
          <w:szCs w:val="22"/>
        </w:rPr>
      </w:pPr>
      <w:r w:rsidRPr="00883883">
        <w:rPr>
          <w:sz w:val="22"/>
          <w:szCs w:val="22"/>
        </w:rPr>
        <w:t>Российская Федерация Администрация Веселовского района Ростовской области</w:t>
      </w:r>
    </w:p>
    <w:p w:rsidR="00883883" w:rsidRPr="00883883" w:rsidRDefault="00883883" w:rsidP="00883883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r w:rsidRPr="00883883">
        <w:rPr>
          <w:b/>
          <w:bCs/>
          <w:kern w:val="32"/>
          <w:sz w:val="22"/>
          <w:szCs w:val="22"/>
        </w:rPr>
        <w:t>Муниципальное бюджетное общеобразовательное учреждение</w:t>
      </w:r>
    </w:p>
    <w:p w:rsidR="00883883" w:rsidRPr="00883883" w:rsidRDefault="00883883" w:rsidP="00883883">
      <w:pPr>
        <w:keepNext/>
        <w:jc w:val="center"/>
        <w:outlineLvl w:val="0"/>
        <w:rPr>
          <w:b/>
          <w:bCs/>
          <w:smallCaps/>
          <w:kern w:val="32"/>
          <w:sz w:val="22"/>
          <w:szCs w:val="22"/>
        </w:rPr>
      </w:pPr>
      <w:proofErr w:type="spellStart"/>
      <w:r w:rsidRPr="00883883">
        <w:rPr>
          <w:b/>
          <w:bCs/>
          <w:smallCaps/>
          <w:kern w:val="32"/>
          <w:sz w:val="22"/>
          <w:szCs w:val="22"/>
        </w:rPr>
        <w:t>Красноманычская</w:t>
      </w:r>
      <w:proofErr w:type="spellEnd"/>
      <w:r w:rsidRPr="00883883">
        <w:rPr>
          <w:b/>
          <w:bCs/>
          <w:smallCaps/>
          <w:kern w:val="32"/>
          <w:sz w:val="22"/>
          <w:szCs w:val="22"/>
        </w:rPr>
        <w:t xml:space="preserve"> основная общеобразовательная школа</w:t>
      </w:r>
    </w:p>
    <w:p w:rsidR="00883883" w:rsidRPr="00883883" w:rsidRDefault="00883883" w:rsidP="00883883">
      <w:pPr>
        <w:jc w:val="center"/>
        <w:rPr>
          <w:sz w:val="22"/>
          <w:szCs w:val="22"/>
        </w:rPr>
      </w:pPr>
      <w:r w:rsidRPr="00883883">
        <w:rPr>
          <w:sz w:val="22"/>
          <w:szCs w:val="22"/>
        </w:rPr>
        <w:t xml:space="preserve">347784, Ростовская область, Веселовский район, х. Красный </w:t>
      </w:r>
      <w:proofErr w:type="spellStart"/>
      <w:r w:rsidRPr="00883883">
        <w:rPr>
          <w:sz w:val="22"/>
          <w:szCs w:val="22"/>
        </w:rPr>
        <w:t>Маныч</w:t>
      </w:r>
      <w:proofErr w:type="spellEnd"/>
      <w:r w:rsidRPr="00883883">
        <w:rPr>
          <w:sz w:val="22"/>
          <w:szCs w:val="22"/>
        </w:rPr>
        <w:t>, ул. Центральная, 128</w:t>
      </w:r>
    </w:p>
    <w:p w:rsidR="00883883" w:rsidRPr="00883883" w:rsidRDefault="00883883" w:rsidP="00883883">
      <w:pPr>
        <w:keepNext/>
        <w:pBdr>
          <w:bottom w:val="single" w:sz="12" w:space="1" w:color="auto"/>
        </w:pBdr>
        <w:jc w:val="center"/>
        <w:outlineLvl w:val="3"/>
        <w:rPr>
          <w:bCs/>
          <w:sz w:val="22"/>
          <w:szCs w:val="22"/>
        </w:rPr>
      </w:pPr>
      <w:r w:rsidRPr="00883883">
        <w:rPr>
          <w:bCs/>
          <w:sz w:val="22"/>
          <w:szCs w:val="22"/>
        </w:rPr>
        <w:t xml:space="preserve">ИНН </w:t>
      </w:r>
      <w:proofErr w:type="gramStart"/>
      <w:r w:rsidRPr="00883883">
        <w:rPr>
          <w:bCs/>
          <w:sz w:val="22"/>
          <w:szCs w:val="22"/>
        </w:rPr>
        <w:t>6106004479  КПП</w:t>
      </w:r>
      <w:proofErr w:type="gramEnd"/>
      <w:r w:rsidRPr="00883883">
        <w:rPr>
          <w:bCs/>
          <w:sz w:val="22"/>
          <w:szCs w:val="22"/>
        </w:rPr>
        <w:t xml:space="preserve"> 610601001  ОГРН 1026100811747</w:t>
      </w:r>
    </w:p>
    <w:p w:rsidR="00883883" w:rsidRPr="00883883" w:rsidRDefault="00883883" w:rsidP="00883883">
      <w:pPr>
        <w:jc w:val="center"/>
      </w:pPr>
    </w:p>
    <w:p w:rsidR="004B334E" w:rsidRPr="00883883" w:rsidRDefault="004F5C44" w:rsidP="004B334E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4B334E">
        <w:rPr>
          <w:b/>
          <w:sz w:val="28"/>
        </w:rPr>
        <w:t>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672"/>
      </w:tblGrid>
      <w:tr w:rsidR="00883883" w:rsidRPr="00883883" w:rsidTr="00036F12">
        <w:tc>
          <w:tcPr>
            <w:tcW w:w="4785" w:type="dxa"/>
          </w:tcPr>
          <w:p w:rsidR="00883883" w:rsidRPr="00883883" w:rsidRDefault="00883883" w:rsidP="0045037F">
            <w:pPr>
              <w:rPr>
                <w:b/>
                <w:bCs/>
              </w:rPr>
            </w:pPr>
            <w:r w:rsidRPr="00883883">
              <w:rPr>
                <w:b/>
                <w:bCs/>
              </w:rPr>
              <w:t>от «</w:t>
            </w:r>
            <w:r w:rsidR="0045037F">
              <w:rPr>
                <w:b/>
                <w:bCs/>
              </w:rPr>
              <w:t>15</w:t>
            </w:r>
            <w:r w:rsidRPr="00883883">
              <w:rPr>
                <w:b/>
                <w:bCs/>
              </w:rPr>
              <w:t xml:space="preserve">» </w:t>
            </w:r>
            <w:r w:rsidR="0045037F">
              <w:rPr>
                <w:b/>
                <w:bCs/>
              </w:rPr>
              <w:t>августа</w:t>
            </w:r>
            <w:r w:rsidRPr="00883883">
              <w:rPr>
                <w:b/>
                <w:bCs/>
              </w:rPr>
              <w:t xml:space="preserve"> 20</w:t>
            </w:r>
            <w:r w:rsidR="004B334E">
              <w:rPr>
                <w:b/>
                <w:bCs/>
              </w:rPr>
              <w:t>2</w:t>
            </w:r>
            <w:r w:rsidR="00840C70">
              <w:rPr>
                <w:b/>
                <w:bCs/>
              </w:rPr>
              <w:t>5</w:t>
            </w:r>
            <w:r w:rsidRPr="00883883">
              <w:rPr>
                <w:b/>
                <w:bCs/>
              </w:rPr>
              <w:t xml:space="preserve"> г.</w:t>
            </w:r>
          </w:p>
        </w:tc>
        <w:tc>
          <w:tcPr>
            <w:tcW w:w="4786" w:type="dxa"/>
          </w:tcPr>
          <w:p w:rsidR="00883883" w:rsidRPr="00883883" w:rsidRDefault="00883883" w:rsidP="0045037F">
            <w:pPr>
              <w:jc w:val="right"/>
              <w:rPr>
                <w:b/>
                <w:bCs/>
              </w:rPr>
            </w:pPr>
            <w:r w:rsidRPr="00883883">
              <w:rPr>
                <w:b/>
                <w:bCs/>
              </w:rPr>
              <w:t xml:space="preserve">№ </w:t>
            </w:r>
            <w:r w:rsidR="00BE7A04">
              <w:rPr>
                <w:b/>
                <w:bCs/>
              </w:rPr>
              <w:t>12</w:t>
            </w:r>
            <w:r w:rsidR="0045037F">
              <w:rPr>
                <w:b/>
                <w:bCs/>
              </w:rPr>
              <w:t>1</w:t>
            </w:r>
          </w:p>
        </w:tc>
      </w:tr>
    </w:tbl>
    <w:p w:rsidR="00883883" w:rsidRPr="00883883" w:rsidRDefault="00883883" w:rsidP="00883883">
      <w:pPr>
        <w:pStyle w:val="a3"/>
        <w:ind w:left="426"/>
        <w:jc w:val="both"/>
        <w:rPr>
          <w:b/>
          <w:spacing w:val="-4"/>
        </w:rPr>
      </w:pPr>
    </w:p>
    <w:p w:rsidR="004B334E" w:rsidRDefault="004B334E" w:rsidP="004B334E">
      <w:pPr>
        <w:pStyle w:val="Default"/>
      </w:pPr>
    </w:p>
    <w:p w:rsidR="004B334E" w:rsidRPr="004F5C44" w:rsidRDefault="004B334E" w:rsidP="004B334E">
      <w:pPr>
        <w:pStyle w:val="Default"/>
        <w:ind w:right="5528"/>
        <w:rPr>
          <w:b/>
        </w:rPr>
      </w:pPr>
      <w:r w:rsidRPr="004F5C44">
        <w:rPr>
          <w:b/>
        </w:rPr>
        <w:t xml:space="preserve">Об организации родительского контроля качества школьного питания в МБОУ </w:t>
      </w:r>
      <w:proofErr w:type="spellStart"/>
      <w:r w:rsidRPr="004F5C44">
        <w:rPr>
          <w:b/>
        </w:rPr>
        <w:t>Красноманычской</w:t>
      </w:r>
      <w:proofErr w:type="spellEnd"/>
      <w:r w:rsidRPr="004F5C44">
        <w:rPr>
          <w:b/>
        </w:rPr>
        <w:t xml:space="preserve"> ООШ </w:t>
      </w:r>
    </w:p>
    <w:p w:rsidR="004B334E" w:rsidRPr="004F5C44" w:rsidRDefault="004B334E" w:rsidP="004B334E">
      <w:pPr>
        <w:pStyle w:val="Default"/>
        <w:ind w:right="5528"/>
        <w:rPr>
          <w:b/>
        </w:rPr>
      </w:pPr>
    </w:p>
    <w:p w:rsidR="004B334E" w:rsidRPr="004F5C44" w:rsidRDefault="004B334E" w:rsidP="004F5C44">
      <w:pPr>
        <w:pStyle w:val="Default"/>
        <w:jc w:val="both"/>
      </w:pPr>
      <w:r w:rsidRPr="004F5C44">
        <w:t>На основании Федерального закона «Об образовании в Российской Федерации» от 01.03.2020 №47- ФЗ «О внесении изменений в Федеральный закон «О качестве и безопасности пищевых продуктов» и ст. 37 Федерального закона от 29.12.2012г. №273-ФЗ «Об образовании в Российской Федерации»</w:t>
      </w:r>
      <w:bookmarkStart w:id="0" w:name="_GoBack"/>
      <w:bookmarkEnd w:id="0"/>
      <w:r w:rsidRPr="004F5C44">
        <w:t xml:space="preserve"> в части совершенствования правового регулирования вопросов обеспечения качества пищевых продуктов», Методических рекомендаций МР 2.4.0180-20 </w:t>
      </w:r>
      <w:proofErr w:type="spellStart"/>
      <w:r w:rsidRPr="004F5C44">
        <w:t>Роспотребнадзор</w:t>
      </w:r>
      <w:proofErr w:type="spellEnd"/>
      <w:r w:rsidRPr="004F5C44">
        <w:t xml:space="preserve"> РФ «Родительский контроль за организацией горячего питания детей в общеобразовательных организациях» от 18.05.2020г. </w:t>
      </w:r>
    </w:p>
    <w:p w:rsidR="004B334E" w:rsidRPr="004F5C44" w:rsidRDefault="004B334E" w:rsidP="004F5C44">
      <w:pPr>
        <w:pStyle w:val="Default"/>
        <w:jc w:val="both"/>
      </w:pPr>
      <w:r w:rsidRPr="004F5C44">
        <w:t xml:space="preserve">приказываю: </w:t>
      </w:r>
    </w:p>
    <w:p w:rsidR="004B334E" w:rsidRPr="004F5C44" w:rsidRDefault="004B334E" w:rsidP="004F5C44">
      <w:pPr>
        <w:pStyle w:val="Default"/>
        <w:spacing w:after="62"/>
        <w:jc w:val="both"/>
      </w:pPr>
      <w:r w:rsidRPr="004F5C44">
        <w:t xml:space="preserve">1. Назначить </w:t>
      </w:r>
      <w:r w:rsidR="00840C70">
        <w:t xml:space="preserve">в 2025-2026 учебном году </w:t>
      </w:r>
      <w:r w:rsidRPr="004F5C44">
        <w:t xml:space="preserve">ответственным за организацию родительского контроля качества питания обучающихся социального педагога </w:t>
      </w:r>
      <w:proofErr w:type="spellStart"/>
      <w:r w:rsidRPr="004F5C44">
        <w:t>Затула</w:t>
      </w:r>
      <w:proofErr w:type="spellEnd"/>
      <w:r w:rsidRPr="004F5C44">
        <w:t xml:space="preserve"> Т.И. </w:t>
      </w:r>
    </w:p>
    <w:p w:rsidR="004B334E" w:rsidRPr="004F5C44" w:rsidRDefault="00BE7A04" w:rsidP="004F5C44">
      <w:pPr>
        <w:pStyle w:val="Default"/>
        <w:spacing w:after="62"/>
        <w:jc w:val="both"/>
      </w:pPr>
      <w:r>
        <w:t>2</w:t>
      </w:r>
      <w:r w:rsidR="004B334E" w:rsidRPr="004F5C44">
        <w:t xml:space="preserve">. Утвердить план-график работы комиссии родительского контроля по организации качественного питания школьников (Приложение 1) </w:t>
      </w:r>
    </w:p>
    <w:p w:rsidR="004B334E" w:rsidRPr="004F5C44" w:rsidRDefault="00BE7A04" w:rsidP="004F5C44">
      <w:pPr>
        <w:pStyle w:val="Default"/>
        <w:jc w:val="both"/>
      </w:pPr>
      <w:r>
        <w:t>3</w:t>
      </w:r>
      <w:r w:rsidR="004B334E" w:rsidRPr="004F5C44">
        <w:t xml:space="preserve">. Создать комиссию родительского контроля за организацией и качеством школьного питания, с правом их прихода в пищеблок (при обязательном условии соблюдения ими требований санитарного законодательства) в следующем составе: </w:t>
      </w:r>
    </w:p>
    <w:p w:rsidR="004B334E" w:rsidRPr="004F5C44" w:rsidRDefault="004B334E" w:rsidP="004F5C44">
      <w:pPr>
        <w:pStyle w:val="Default"/>
        <w:jc w:val="both"/>
      </w:pPr>
    </w:p>
    <w:p w:rsidR="004B334E" w:rsidRPr="004F5C44" w:rsidRDefault="004B334E" w:rsidP="004F5C44">
      <w:pPr>
        <w:pStyle w:val="Default"/>
        <w:jc w:val="both"/>
      </w:pPr>
      <w:r w:rsidRPr="004F5C44">
        <w:t xml:space="preserve">Председатель комиссии: </w:t>
      </w:r>
      <w:proofErr w:type="spellStart"/>
      <w:r w:rsidRPr="004F5C44">
        <w:t>Затула</w:t>
      </w:r>
      <w:proofErr w:type="spellEnd"/>
      <w:r w:rsidRPr="004F5C44">
        <w:t xml:space="preserve"> </w:t>
      </w:r>
      <w:proofErr w:type="gramStart"/>
      <w:r w:rsidRPr="004F5C44">
        <w:t>Т.И  социальный</w:t>
      </w:r>
      <w:proofErr w:type="gramEnd"/>
      <w:r w:rsidRPr="004F5C44">
        <w:t xml:space="preserve"> педагог </w:t>
      </w:r>
    </w:p>
    <w:p w:rsidR="004B334E" w:rsidRPr="004F5C44" w:rsidRDefault="004B334E" w:rsidP="004F5C44">
      <w:pPr>
        <w:pStyle w:val="Default"/>
        <w:jc w:val="both"/>
      </w:pPr>
      <w:r w:rsidRPr="004F5C44">
        <w:t xml:space="preserve">Члены комиссии: </w:t>
      </w:r>
    </w:p>
    <w:p w:rsidR="004B334E" w:rsidRPr="004F5C44" w:rsidRDefault="00BE7A04" w:rsidP="004F5C44">
      <w:pPr>
        <w:pStyle w:val="Default"/>
        <w:jc w:val="both"/>
      </w:pPr>
      <w:r>
        <w:t>Чижова Л.Н</w:t>
      </w:r>
      <w:r w:rsidR="005760AA">
        <w:t>.</w:t>
      </w:r>
      <w:r w:rsidR="004B334E" w:rsidRPr="004F5C44">
        <w:t xml:space="preserve">, завхоз </w:t>
      </w:r>
    </w:p>
    <w:p w:rsidR="004B334E" w:rsidRPr="004F5C44" w:rsidRDefault="004B334E" w:rsidP="004F5C44">
      <w:pPr>
        <w:pStyle w:val="Default"/>
        <w:jc w:val="both"/>
      </w:pPr>
      <w:r w:rsidRPr="004F5C44">
        <w:t xml:space="preserve">Мирошниченко И.Ю.., председатель родительского комитета </w:t>
      </w:r>
    </w:p>
    <w:p w:rsidR="004B334E" w:rsidRPr="004F5C44" w:rsidRDefault="00CA5D8F" w:rsidP="004F5C44">
      <w:pPr>
        <w:pStyle w:val="Default"/>
        <w:jc w:val="both"/>
      </w:pPr>
      <w:proofErr w:type="spellStart"/>
      <w:r>
        <w:t>Карташева</w:t>
      </w:r>
      <w:proofErr w:type="spellEnd"/>
      <w:r>
        <w:t xml:space="preserve"> М.Н.</w:t>
      </w:r>
      <w:r w:rsidR="004B334E" w:rsidRPr="004F5C44">
        <w:t xml:space="preserve">, представитель родительской общественности </w:t>
      </w:r>
    </w:p>
    <w:p w:rsidR="004B334E" w:rsidRPr="004F5C44" w:rsidRDefault="005760AA" w:rsidP="004F5C44">
      <w:pPr>
        <w:pStyle w:val="Default"/>
        <w:jc w:val="both"/>
      </w:pPr>
      <w:r>
        <w:t>5</w:t>
      </w:r>
      <w:r w:rsidR="004B334E" w:rsidRPr="004F5C44">
        <w:t xml:space="preserve">. Контроль исполнения приказа оставляю за собой. </w:t>
      </w:r>
    </w:p>
    <w:p w:rsidR="004B334E" w:rsidRDefault="004B334E" w:rsidP="004B334E">
      <w:pPr>
        <w:pStyle w:val="Default"/>
        <w:rPr>
          <w:sz w:val="22"/>
          <w:szCs w:val="22"/>
        </w:rPr>
      </w:pPr>
    </w:p>
    <w:p w:rsidR="005C5EB9" w:rsidRDefault="005C5EB9" w:rsidP="004B334E">
      <w:pPr>
        <w:pStyle w:val="Default"/>
        <w:rPr>
          <w:sz w:val="22"/>
          <w:szCs w:val="22"/>
        </w:rPr>
      </w:pPr>
    </w:p>
    <w:p w:rsidR="005C5EB9" w:rsidRDefault="005C5EB9" w:rsidP="004B334E">
      <w:pPr>
        <w:pStyle w:val="Default"/>
        <w:rPr>
          <w:sz w:val="22"/>
          <w:szCs w:val="22"/>
        </w:rPr>
      </w:pPr>
    </w:p>
    <w:p w:rsidR="004B334E" w:rsidRPr="00FD2B00" w:rsidRDefault="004B334E" w:rsidP="00883883">
      <w:pPr>
        <w:spacing w:line="360" w:lineRule="auto"/>
        <w:rPr>
          <w:szCs w:val="28"/>
        </w:rPr>
      </w:pPr>
    </w:p>
    <w:p w:rsidR="0061615B" w:rsidRPr="00FD2B00" w:rsidRDefault="00883883" w:rsidP="00883883">
      <w:pPr>
        <w:rPr>
          <w:szCs w:val="28"/>
        </w:rPr>
      </w:pPr>
      <w:r>
        <w:rPr>
          <w:szCs w:val="28"/>
        </w:rPr>
        <w:t>Директор МБОУ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И.П.Ермакова</w:t>
      </w:r>
      <w:proofErr w:type="spellEnd"/>
    </w:p>
    <w:p w:rsidR="0061615B" w:rsidRPr="00FD2B00" w:rsidRDefault="0061615B" w:rsidP="0061615B">
      <w:pPr>
        <w:ind w:left="426"/>
        <w:rPr>
          <w:szCs w:val="28"/>
        </w:rPr>
      </w:pPr>
    </w:p>
    <w:p w:rsidR="0061615B" w:rsidRPr="00FD2B00" w:rsidRDefault="0061615B" w:rsidP="0061615B">
      <w:pPr>
        <w:ind w:left="426" w:firstLine="720"/>
        <w:jc w:val="right"/>
        <w:rPr>
          <w:sz w:val="22"/>
          <w:szCs w:val="22"/>
        </w:rPr>
      </w:pPr>
    </w:p>
    <w:p w:rsidR="0061615B" w:rsidRPr="00FD2B00" w:rsidRDefault="0061615B" w:rsidP="0061615B">
      <w:pPr>
        <w:ind w:left="426" w:firstLine="720"/>
        <w:jc w:val="right"/>
        <w:rPr>
          <w:sz w:val="22"/>
          <w:szCs w:val="22"/>
        </w:rPr>
      </w:pPr>
    </w:p>
    <w:p w:rsidR="0061615B" w:rsidRPr="00FD2B00" w:rsidRDefault="0061615B" w:rsidP="0061615B">
      <w:pPr>
        <w:ind w:left="426" w:firstLine="720"/>
        <w:jc w:val="right"/>
        <w:rPr>
          <w:sz w:val="22"/>
          <w:szCs w:val="22"/>
        </w:rPr>
      </w:pPr>
    </w:p>
    <w:p w:rsidR="0061615B" w:rsidRPr="00FD2B00" w:rsidRDefault="0061615B" w:rsidP="0061615B">
      <w:pPr>
        <w:ind w:left="426" w:firstLine="720"/>
        <w:jc w:val="right"/>
        <w:rPr>
          <w:sz w:val="22"/>
          <w:szCs w:val="22"/>
        </w:rPr>
      </w:pPr>
    </w:p>
    <w:p w:rsidR="0061615B" w:rsidRPr="00FD2B00" w:rsidRDefault="0061615B" w:rsidP="0061615B">
      <w:pPr>
        <w:ind w:left="426" w:firstLine="720"/>
        <w:jc w:val="right"/>
        <w:rPr>
          <w:sz w:val="22"/>
          <w:szCs w:val="22"/>
        </w:rPr>
      </w:pPr>
    </w:p>
    <w:sectPr w:rsidR="0061615B" w:rsidRPr="00FD2B00" w:rsidSect="00883883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1902"/>
    <w:multiLevelType w:val="multilevel"/>
    <w:tmpl w:val="270EA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3670151"/>
    <w:multiLevelType w:val="multilevel"/>
    <w:tmpl w:val="1BE0C6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41A6D"/>
    <w:multiLevelType w:val="multilevel"/>
    <w:tmpl w:val="1C16D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80DEC"/>
    <w:multiLevelType w:val="multilevel"/>
    <w:tmpl w:val="270EA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73"/>
    <w:rsid w:val="000510C4"/>
    <w:rsid w:val="000D4DC5"/>
    <w:rsid w:val="000E4F61"/>
    <w:rsid w:val="000F513F"/>
    <w:rsid w:val="0016372D"/>
    <w:rsid w:val="001666C8"/>
    <w:rsid w:val="00272073"/>
    <w:rsid w:val="003B10A8"/>
    <w:rsid w:val="00403176"/>
    <w:rsid w:val="0045037F"/>
    <w:rsid w:val="004B26CB"/>
    <w:rsid w:val="004B334E"/>
    <w:rsid w:val="004F5C44"/>
    <w:rsid w:val="0053394A"/>
    <w:rsid w:val="00537971"/>
    <w:rsid w:val="005760AA"/>
    <w:rsid w:val="005C5EB9"/>
    <w:rsid w:val="0061615B"/>
    <w:rsid w:val="00667505"/>
    <w:rsid w:val="00760F41"/>
    <w:rsid w:val="00840C70"/>
    <w:rsid w:val="00883883"/>
    <w:rsid w:val="009F581F"/>
    <w:rsid w:val="00A31E2C"/>
    <w:rsid w:val="00BE7A04"/>
    <w:rsid w:val="00CA5D8F"/>
    <w:rsid w:val="00D1105E"/>
    <w:rsid w:val="00D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ED09C-3E67-40C5-941B-9CFA838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615B"/>
    <w:pPr>
      <w:ind w:right="5035"/>
    </w:pPr>
  </w:style>
  <w:style w:type="character" w:customStyle="1" w:styleId="a4">
    <w:name w:val="Основной текст Знак"/>
    <w:basedOn w:val="a0"/>
    <w:link w:val="a3"/>
    <w:rsid w:val="00616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1615B"/>
    <w:pPr>
      <w:ind w:right="-5"/>
    </w:pPr>
  </w:style>
  <w:style w:type="character" w:customStyle="1" w:styleId="20">
    <w:name w:val="Основной текст 2 Знак"/>
    <w:basedOn w:val="a0"/>
    <w:link w:val="2"/>
    <w:rsid w:val="00616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4DC5"/>
    <w:pPr>
      <w:spacing w:after="0" w:line="240" w:lineRule="auto"/>
    </w:pPr>
    <w:rPr>
      <w:rFonts w:eastAsiaTheme="minorEastAsia"/>
      <w:lang w:eastAsia="ru-RU"/>
    </w:rPr>
  </w:style>
  <w:style w:type="paragraph" w:customStyle="1" w:styleId="Textbody">
    <w:name w:val="Text body"/>
    <w:basedOn w:val="a"/>
    <w:rsid w:val="000F513F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21"/>
      <w:lang w:eastAsia="zh-CN" w:bidi="hi-IN"/>
    </w:rPr>
  </w:style>
  <w:style w:type="character" w:customStyle="1" w:styleId="StrongEmphasis">
    <w:name w:val="Strong Emphasis"/>
    <w:rsid w:val="000F513F"/>
    <w:rPr>
      <w:b/>
      <w:bCs/>
    </w:rPr>
  </w:style>
  <w:style w:type="paragraph" w:customStyle="1" w:styleId="Default">
    <w:name w:val="Default"/>
    <w:rsid w:val="004B3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2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1662-A222-44B1-B8E3-BB6C0F80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8</cp:revision>
  <cp:lastPrinted>2024-11-18T18:58:00Z</cp:lastPrinted>
  <dcterms:created xsi:type="dcterms:W3CDTF">2023-07-24T07:36:00Z</dcterms:created>
  <dcterms:modified xsi:type="dcterms:W3CDTF">2025-09-05T18:58:00Z</dcterms:modified>
</cp:coreProperties>
</file>